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6BB43AAA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B770BB">
        <w:rPr>
          <w:rFonts w:asciiTheme="minorHAnsi" w:hAnsiTheme="minorHAnsi" w:cs="Arial"/>
          <w:b/>
          <w:sz w:val="20"/>
          <w:szCs w:val="20"/>
        </w:rPr>
        <w:t>6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82E9E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24FF870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0A051F">
        <w:rPr>
          <w:rFonts w:asciiTheme="minorHAnsi" w:hAnsiTheme="minorHAnsi" w:cs="Arial"/>
          <w:sz w:val="20"/>
          <w:szCs w:val="20"/>
        </w:rPr>
        <w:t>określonego</w:t>
      </w:r>
      <w:r>
        <w:rPr>
          <w:rFonts w:asciiTheme="minorHAnsi" w:hAnsiTheme="minorHAnsi" w:cs="Arial"/>
          <w:sz w:val="20"/>
          <w:szCs w:val="20"/>
        </w:rPr>
        <w:t xml:space="preserve"> w zapytani</w:t>
      </w:r>
      <w:r w:rsidR="00A87779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ofertow</w:t>
      </w:r>
      <w:r w:rsidR="00A87779">
        <w:rPr>
          <w:rFonts w:asciiTheme="minorHAnsi" w:hAnsiTheme="minorHAnsi" w:cs="Arial"/>
          <w:sz w:val="20"/>
          <w:szCs w:val="20"/>
        </w:rPr>
        <w:t>ym</w:t>
      </w:r>
      <w:r w:rsidR="008F0466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EC1744">
        <w:tc>
          <w:tcPr>
            <w:tcW w:w="9062" w:type="dxa"/>
          </w:tcPr>
          <w:p w14:paraId="06819B4D" w14:textId="5686E020" w:rsidR="00EC1744" w:rsidRPr="009D54F0" w:rsidRDefault="00991FA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1)</w:t>
            </w:r>
            <w:r w:rsidR="00EC1744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EC1744"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zamówienia:</w:t>
            </w:r>
          </w:p>
          <w:p w14:paraId="352F9C09" w14:textId="0684512B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</w:t>
            </w:r>
          </w:p>
          <w:p w14:paraId="7E81CE8C" w14:textId="1D2A9014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4DDC36C" w14:textId="04E5FE40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............</w:t>
            </w:r>
          </w:p>
          <w:p w14:paraId="5A9EFC18" w14:textId="6EE5BDDE" w:rsidR="00EC1744" w:rsidRPr="009D54F0" w:rsidRDefault="00991FA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2)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dostawy:</w:t>
            </w:r>
            <w:r w:rsidR="00EC1744"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</w:t>
            </w:r>
            <w:r w:rsidR="00A87779">
              <w:rPr>
                <w:rFonts w:asciiTheme="minorHAnsi" w:hAnsiTheme="minorHAnsi" w:cs="Arial"/>
                <w:bCs/>
                <w:sz w:val="20"/>
                <w:szCs w:val="20"/>
              </w:rPr>
              <w:t>dni roboczych</w:t>
            </w:r>
          </w:p>
          <w:p w14:paraId="203A1A35" w14:textId="1202B7C6" w:rsidR="00EC1744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</w:t>
            </w:r>
            <w:r w:rsidRPr="00A8777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formie 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700C35E6" w14:textId="3D7E16B4" w:rsidR="00EC1744" w:rsidRDefault="00DA78F0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="00991F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A82E9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A82E9E">
              <w:rPr>
                <w:rFonts w:asciiTheme="minorHAnsi" w:hAnsiTheme="minorHAnsi" w:cs="Arial"/>
                <w:bCs/>
                <w:sz w:val="20"/>
                <w:szCs w:val="20"/>
              </w:rPr>
              <w:t>TAK / NIE</w:t>
            </w:r>
          </w:p>
          <w:p w14:paraId="30714FD6" w14:textId="242EC401" w:rsidR="00E347E7" w:rsidRPr="00EC1744" w:rsidRDefault="00EC1744" w:rsidP="000A051F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 w:rsidR="00A82E9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odpowiedź TAK oznacza, iż w części lub we wszystkich elementach </w:t>
            </w:r>
            <w:r w:rsidR="007971E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zamówienia wykorzystano materiały pochodzące z recyklingu).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6A6F076D" w14:textId="77777777" w:rsidR="00A87779" w:rsidRPr="00A87779" w:rsidRDefault="00210E84" w:rsidP="00A87779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>
        <w:r w:rsidR="00A87779" w:rsidRPr="00A87779">
          <w:rPr>
            <w:rFonts w:asciiTheme="minorHAnsi" w:hAnsiTheme="minorHAnsi" w:cs="Arial"/>
            <w:bCs/>
            <w:sz w:val="20"/>
            <w:szCs w:val="20"/>
          </w:rPr>
          <w:t>42512510-6 - Przepustnice</w:t>
        </w:r>
      </w:hyperlink>
    </w:p>
    <w:p w14:paraId="379CB53E" w14:textId="7EDC7485" w:rsidR="00BC5747" w:rsidRPr="00BC5747" w:rsidRDefault="00BC5747" w:rsidP="00AB1D1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1FC51E12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864D5C">
        <w:rPr>
          <w:rFonts w:asciiTheme="minorHAnsi" w:hAnsiTheme="minorHAnsi" w:cs="Arial"/>
          <w:color w:val="auto"/>
          <w:sz w:val="20"/>
          <w:szCs w:val="20"/>
        </w:rPr>
        <w:t>2</w:t>
      </w:r>
      <w:r w:rsidR="00635EFB" w:rsidRPr="00635EFB">
        <w:rPr>
          <w:rFonts w:asciiTheme="minorHAnsi" w:hAnsiTheme="minorHAnsi" w:cs="Arial"/>
          <w:b/>
          <w:color w:val="auto"/>
          <w:sz w:val="20"/>
          <w:szCs w:val="20"/>
        </w:rPr>
        <w:t>1</w:t>
      </w:r>
      <w:bookmarkStart w:id="0" w:name="_GoBack"/>
      <w:bookmarkEnd w:id="0"/>
      <w:r w:rsidR="00E347E7" w:rsidRPr="00F22D1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A82E9E" w:rsidRPr="00F22D1D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917ADA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="00A82E9E" w:rsidRPr="00F22D1D">
        <w:rPr>
          <w:rFonts w:asciiTheme="minorHAnsi" w:hAnsiTheme="minorHAnsi" w:cs="Arial"/>
          <w:b/>
          <w:color w:val="auto"/>
          <w:sz w:val="20"/>
          <w:szCs w:val="20"/>
        </w:rPr>
        <w:t>.2017</w:t>
      </w:r>
      <w:r w:rsidR="007B17E3" w:rsidRPr="00F22D1D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9"/>
      <w:footerReference w:type="default" r:id="rId10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BEB9" w14:textId="77777777" w:rsidR="00106ECE" w:rsidRDefault="00106ECE" w:rsidP="00C565A3">
      <w:r>
        <w:separator/>
      </w:r>
    </w:p>
  </w:endnote>
  <w:endnote w:type="continuationSeparator" w:id="0">
    <w:p w14:paraId="783B0CD3" w14:textId="77777777" w:rsidR="00106ECE" w:rsidRDefault="00106ECE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864D5C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FF4ED" w14:textId="77777777" w:rsidR="00106ECE" w:rsidRDefault="00106ECE" w:rsidP="00C565A3">
      <w:r>
        <w:separator/>
      </w:r>
    </w:p>
  </w:footnote>
  <w:footnote w:type="continuationSeparator" w:id="0">
    <w:p w14:paraId="0E82D2DE" w14:textId="77777777" w:rsidR="00106ECE" w:rsidRDefault="00106ECE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A051F"/>
    <w:rsid w:val="000A0A15"/>
    <w:rsid w:val="000A331A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7981"/>
    <w:rsid w:val="008E7A24"/>
    <w:rsid w:val="008F0466"/>
    <w:rsid w:val="008F1982"/>
    <w:rsid w:val="0091745D"/>
    <w:rsid w:val="00917ADA"/>
    <w:rsid w:val="00936B74"/>
    <w:rsid w:val="00945CF7"/>
    <w:rsid w:val="0094715B"/>
    <w:rsid w:val="00956BCC"/>
    <w:rsid w:val="0096239C"/>
    <w:rsid w:val="00970D24"/>
    <w:rsid w:val="009761BF"/>
    <w:rsid w:val="0098454F"/>
    <w:rsid w:val="00991FA4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2D1D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ompy-51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3818-F671-4342-9F6F-692B4615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Marek Sutkowski</cp:lastModifiedBy>
  <cp:revision>7</cp:revision>
  <cp:lastPrinted>2016-05-18T12:05:00Z</cp:lastPrinted>
  <dcterms:created xsi:type="dcterms:W3CDTF">2017-03-02T08:44:00Z</dcterms:created>
  <dcterms:modified xsi:type="dcterms:W3CDTF">2017-04-06T11:25:00Z</dcterms:modified>
</cp:coreProperties>
</file>