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36938A9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DC055E">
        <w:rPr>
          <w:rFonts w:asciiTheme="minorHAnsi" w:hAnsiTheme="minorHAnsi" w:cs="Arial"/>
          <w:b/>
          <w:sz w:val="20"/>
          <w:szCs w:val="20"/>
        </w:rPr>
        <w:t>7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1F183B4B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>
        <w:rPr>
          <w:rFonts w:asciiTheme="minorHAnsi" w:hAnsiTheme="minorHAnsi" w:cs="Arial"/>
          <w:sz w:val="20"/>
          <w:szCs w:val="20"/>
        </w:rPr>
        <w:t xml:space="preserve">w zakresie następujących, wyodrębnionych w ramach załącznika nr 2 do zapytania ofertowego, części zamówienia: </w:t>
      </w:r>
      <w:r w:rsidR="008A00F4" w:rsidRPr="0094715B">
        <w:rPr>
          <w:rFonts w:asciiTheme="minorHAnsi" w:hAnsiTheme="minorHAnsi" w:cs="Arial"/>
          <w:b/>
          <w:sz w:val="20"/>
          <w:szCs w:val="20"/>
        </w:rPr>
        <w:t>……………………………</w:t>
      </w:r>
      <w:r w:rsidR="008958E5">
        <w:rPr>
          <w:rFonts w:asciiTheme="minorHAnsi" w:hAnsiTheme="minorHAnsi" w:cs="Arial"/>
          <w:b/>
          <w:sz w:val="20"/>
          <w:szCs w:val="20"/>
        </w:rPr>
        <w:t>…….</w:t>
      </w:r>
      <w:r w:rsidR="008A00F4" w:rsidRPr="00D96CAA">
        <w:rPr>
          <w:rFonts w:asciiTheme="minorHAnsi" w:hAnsiTheme="minorHAnsi" w:cs="Arial"/>
          <w:i/>
          <w:sz w:val="20"/>
          <w:szCs w:val="20"/>
        </w:rPr>
        <w:t>(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>proszę podać po przecinku n</w:t>
      </w:r>
      <w:r w:rsidR="00D96CAA" w:rsidRPr="00D96CAA">
        <w:rPr>
          <w:rFonts w:asciiTheme="minorHAnsi" w:hAnsiTheme="minorHAnsi" w:cs="Arial"/>
          <w:i/>
          <w:sz w:val="20"/>
          <w:szCs w:val="20"/>
          <w:u w:val="single"/>
        </w:rPr>
        <w:t>umer/numery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 xml:space="preserve"> części zamówienia, na które składana jest oferta)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10FDAC38" w14:textId="12F5F992" w:rsidR="00EC1744" w:rsidRPr="009D54F0" w:rsidRDefault="00EC1744" w:rsidP="00050ACF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 w:rsidR="00620207"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6EC4947E" w14:textId="77777777" w:rsidR="00EC1744" w:rsidRDefault="00EC1744" w:rsidP="00EC174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819B4D" w14:textId="77777777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352F9C09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E81CE8C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54DDC36C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454D958" w14:textId="52BAAF52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elementów, z których złożona jest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dana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część zamówienia, na którą składam ofertę.</w:t>
            </w:r>
          </w:p>
          <w:p w14:paraId="5A9EFC18" w14:textId="77777777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203A1A35" w14:textId="1202B7C6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bookmarkStart w:id="0" w:name="_GoBack"/>
            <w:bookmarkEnd w:id="0"/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77777777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………………………………….</w:t>
            </w:r>
          </w:p>
          <w:p w14:paraId="30714FD6" w14:textId="18F98D89" w:rsidR="00050ACF" w:rsidRPr="00EC1744" w:rsidRDefault="00EC1744" w:rsidP="00A344D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liczbę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komponentów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(elementów) - z tych wymienionych w ramach danej części zamówienia - 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 budowy których wykorzystano materiały pochodzące z recyclingu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– szczegółowy opis kryterium znajduje się w zapytaniu ofertowym)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689C22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8C1D09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lastRenderedPageBreak/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7A20F4EE" w14:textId="77777777" w:rsidR="00F42D24" w:rsidRPr="00F42D24" w:rsidRDefault="00F42D24" w:rsidP="00F42D24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Pr="00F42D24">
          <w:rPr>
            <w:rFonts w:asciiTheme="minorHAnsi" w:hAnsiTheme="minorHAnsi" w:cs="Arial"/>
            <w:bCs/>
            <w:sz w:val="20"/>
            <w:szCs w:val="20"/>
          </w:rPr>
          <w:t>38421000-2 – Urządzenia do pomiaru przepływu</w:t>
        </w:r>
      </w:hyperlink>
    </w:p>
    <w:p w14:paraId="78E5A392" w14:textId="77777777" w:rsidR="00F42D24" w:rsidRPr="00F42D24" w:rsidRDefault="00F42D24" w:rsidP="00F42D24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Pr="00F42D24">
          <w:rPr>
            <w:rFonts w:asciiTheme="minorHAnsi" w:hAnsiTheme="minorHAnsi" w:cs="Arial"/>
            <w:bCs/>
            <w:sz w:val="20"/>
            <w:szCs w:val="20"/>
          </w:rPr>
          <w:t>42000000-6 - Maszyny przemysłowe</w:t>
        </w:r>
      </w:hyperlink>
    </w:p>
    <w:p w14:paraId="1CC113F9" w14:textId="76BFA107" w:rsidR="00F42D24" w:rsidRPr="00F42D24" w:rsidRDefault="00F42D24" w:rsidP="00F42D24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F42D24">
        <w:rPr>
          <w:rFonts w:asciiTheme="minorHAnsi" w:hAnsiTheme="minorHAnsi" w:cs="Arial"/>
          <w:bCs/>
          <w:sz w:val="20"/>
          <w:szCs w:val="20"/>
        </w:rPr>
        <w:tab/>
      </w:r>
      <w:hyperlink r:id="rId10" w:history="1">
        <w:r w:rsidRPr="00F42D24">
          <w:rPr>
            <w:rFonts w:asciiTheme="minorHAnsi" w:hAnsiTheme="minorHAnsi" w:cs="Arial"/>
            <w:bCs/>
            <w:sz w:val="20"/>
            <w:szCs w:val="20"/>
          </w:rPr>
          <w:t>42512510-6 - Przepustnice</w:t>
        </w:r>
      </w:hyperlink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CBE13A" w14:textId="77777777" w:rsidR="00620207" w:rsidRDefault="0062020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7BAB94D6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C8A7E46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42D24" w:rsidRPr="00F42D24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5D05A9">
        <w:rPr>
          <w:rFonts w:asciiTheme="minorHAnsi" w:hAnsiTheme="minorHAnsi" w:cs="Arial"/>
          <w:b/>
          <w:color w:val="auto"/>
          <w:sz w:val="20"/>
          <w:szCs w:val="20"/>
        </w:rPr>
        <w:t>.10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11"/>
      <w:footerReference w:type="default" r:id="rId12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F1AB" w14:textId="77777777" w:rsidR="00970D24" w:rsidRDefault="00970D24" w:rsidP="00C565A3">
      <w:r>
        <w:separator/>
      </w:r>
    </w:p>
  </w:endnote>
  <w:endnote w:type="continuationSeparator" w:id="0">
    <w:p w14:paraId="6CE24096" w14:textId="77777777" w:rsidR="00970D24" w:rsidRDefault="00970D24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4A0FE8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4788" w14:textId="77777777" w:rsidR="00970D24" w:rsidRDefault="00970D24" w:rsidP="00C565A3">
      <w:r>
        <w:separator/>
      </w:r>
    </w:p>
  </w:footnote>
  <w:footnote w:type="continuationSeparator" w:id="0">
    <w:p w14:paraId="3D3372AF" w14:textId="77777777" w:rsidR="00970D24" w:rsidRDefault="00970D24" w:rsidP="00C565A3">
      <w:r>
        <w:continuationSeparator/>
      </w:r>
    </w:p>
  </w:footnote>
  <w:footnote w:id="1">
    <w:p w14:paraId="522FECB5" w14:textId="3A1E2DB2" w:rsidR="00620207" w:rsidRPr="00620207" w:rsidRDefault="00620207" w:rsidP="00620207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01742218" w14:textId="1CAA25A8" w:rsidR="00620207" w:rsidRDefault="006202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CFC177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C4395"/>
    <w:rsid w:val="005C7DC3"/>
    <w:rsid w:val="005D05A9"/>
    <w:rsid w:val="005D1C50"/>
    <w:rsid w:val="005D56B8"/>
    <w:rsid w:val="00605D66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958E5"/>
    <w:rsid w:val="008A00F4"/>
    <w:rsid w:val="008A03A0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7755"/>
    <w:rsid w:val="00DC055E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rany-kurki-i-zawory-522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pompy-51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maszyny-przemyslowe-512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22CA-0301-4991-8FC3-0DCA26D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9</cp:revision>
  <cp:lastPrinted>2016-05-18T12:05:00Z</cp:lastPrinted>
  <dcterms:created xsi:type="dcterms:W3CDTF">2016-08-26T07:44:00Z</dcterms:created>
  <dcterms:modified xsi:type="dcterms:W3CDTF">2016-10-10T11:45:00Z</dcterms:modified>
</cp:coreProperties>
</file>